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CD" w:rsidRDefault="008829F1">
      <w:pPr>
        <w:pStyle w:val="Heading310"/>
        <w:keepNext/>
        <w:keepLines/>
        <w:spacing w:after="640"/>
        <w:jc w:val="center"/>
      </w:pPr>
      <w:bookmarkStart w:id="0" w:name="bookmark9"/>
      <w:bookmarkStart w:id="1" w:name="bookmark8"/>
      <w:bookmarkStart w:id="2" w:name="bookmark11"/>
      <w:r>
        <w:t>20</w:t>
      </w:r>
      <w:r>
        <w:rPr>
          <w:rFonts w:hint="eastAsia"/>
          <w:lang w:val="en-US" w:eastAsia="zh-CN"/>
        </w:rPr>
        <w:t>21</w:t>
      </w:r>
      <w:r>
        <w:t>年白山市浑江区普惠性民办幼儿园认定和公示名单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915"/>
        <w:gridCol w:w="1906"/>
        <w:gridCol w:w="1637"/>
        <w:gridCol w:w="2198"/>
      </w:tblGrid>
      <w:tr w:rsidR="007501CD">
        <w:trPr>
          <w:trHeight w:hRule="exact" w:val="5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序号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8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幼儿园名称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16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办学许可证编号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spacing w:line="269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普惠性幼儿园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认定时间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4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文件依据</w:t>
            </w:r>
          </w:p>
        </w:tc>
      </w:tr>
      <w:tr w:rsidR="007501CD">
        <w:trPr>
          <w:trHeight w:hRule="exact" w:val="98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白山市凯厦幼儿园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16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122060260000311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rFonts w:eastAsia="宋体"/>
                <w:sz w:val="15"/>
                <w:szCs w:val="15"/>
                <w:lang w:val="en-US"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7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60" w:line="291" w:lineRule="exact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关于认定世纪阳光等七所幼儿园为普惠性民办幼儿园</w:t>
            </w:r>
            <w:r>
              <w:rPr>
                <w:rFonts w:ascii="宋体" w:eastAsia="宋体" w:hAnsi="宋体" w:cs="宋体"/>
                <w:sz w:val="15"/>
                <w:szCs w:val="15"/>
              </w:rPr>
              <w:t>的通知》（浑江教联发</w:t>
            </w:r>
            <w:r>
              <w:rPr>
                <w:sz w:val="15"/>
                <w:szCs w:val="15"/>
                <w:lang w:val="en-US" w:eastAsia="zh-CN" w:bidi="en-US"/>
              </w:rPr>
              <w:t>[20</w:t>
            </w:r>
            <w:r>
              <w:rPr>
                <w:rFonts w:eastAsia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sz w:val="15"/>
                <w:szCs w:val="15"/>
                <w:lang w:val="en-US" w:eastAsia="zh-CN" w:bidi="en-US"/>
              </w:rPr>
              <w:t xml:space="preserve">] </w:t>
            </w: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9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spacing w:line="307" w:lineRule="exact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白山市浑江区七彩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虹太阳娃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122060260000271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7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60" w:line="291" w:lineRule="exact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关于认定世纪阳光等七所幼儿园为普惠性民办幼儿园</w:t>
            </w:r>
            <w:r>
              <w:rPr>
                <w:rFonts w:ascii="宋体" w:eastAsia="宋体" w:hAnsi="宋体" w:cs="宋体"/>
                <w:sz w:val="15"/>
                <w:szCs w:val="15"/>
              </w:rPr>
              <w:t>的通知》（浑江教联发</w:t>
            </w:r>
            <w:r>
              <w:rPr>
                <w:sz w:val="15"/>
                <w:szCs w:val="15"/>
                <w:lang w:val="en-US" w:eastAsia="zh-CN" w:bidi="en-US"/>
              </w:rPr>
              <w:t>[20</w:t>
            </w:r>
            <w:r>
              <w:rPr>
                <w:rFonts w:eastAsia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sz w:val="15"/>
                <w:szCs w:val="15"/>
                <w:lang w:val="en-US" w:eastAsia="zh-CN" w:bidi="en-US"/>
              </w:rPr>
              <w:t xml:space="preserve">] </w:t>
            </w: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89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金钥匙幼儿园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122060260000251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7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60" w:line="291" w:lineRule="exact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关于认定世纪阳光等七所幼儿园为普惠性民办幼儿园</w:t>
            </w:r>
            <w:r>
              <w:rPr>
                <w:rFonts w:ascii="宋体" w:eastAsia="宋体" w:hAnsi="宋体" w:cs="宋体"/>
                <w:sz w:val="15"/>
                <w:szCs w:val="15"/>
              </w:rPr>
              <w:t>的通知》（浑江教联发</w:t>
            </w:r>
            <w:r>
              <w:rPr>
                <w:sz w:val="15"/>
                <w:szCs w:val="15"/>
                <w:lang w:val="en-US" w:eastAsia="zh-CN" w:bidi="en-US"/>
              </w:rPr>
              <w:t>[20</w:t>
            </w:r>
            <w:r>
              <w:rPr>
                <w:rFonts w:eastAsia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sz w:val="15"/>
                <w:szCs w:val="15"/>
                <w:lang w:val="en-US" w:eastAsia="zh-CN" w:bidi="en-US"/>
              </w:rPr>
              <w:t xml:space="preserve">] </w:t>
            </w: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8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6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spacing w:line="302" w:lineRule="exact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北京大风车幼儿园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通沟分园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122060260000391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7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60" w:line="291" w:lineRule="exact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关于认定世纪阳光等七所幼儿园为普惠性民办幼儿园</w:t>
            </w:r>
            <w:r>
              <w:rPr>
                <w:rFonts w:ascii="宋体" w:eastAsia="宋体" w:hAnsi="宋体" w:cs="宋体"/>
                <w:sz w:val="15"/>
                <w:szCs w:val="15"/>
              </w:rPr>
              <w:t>的通知》（浑江教联发</w:t>
            </w:r>
            <w:r>
              <w:rPr>
                <w:sz w:val="15"/>
                <w:szCs w:val="15"/>
                <w:lang w:val="en-US" w:eastAsia="zh-CN" w:bidi="en-US"/>
              </w:rPr>
              <w:t>[20</w:t>
            </w:r>
            <w:r>
              <w:rPr>
                <w:rFonts w:eastAsia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sz w:val="15"/>
                <w:szCs w:val="15"/>
                <w:lang w:val="en-US" w:eastAsia="zh-CN" w:bidi="en-US"/>
              </w:rPr>
              <w:t xml:space="preserve">] </w:t>
            </w: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9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6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白山市广厦幼儿园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122060260000321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7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60" w:line="291" w:lineRule="exact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关于认定世纪阳光等七所幼儿园为普惠性民办幼儿园</w:t>
            </w:r>
            <w:r>
              <w:rPr>
                <w:rFonts w:ascii="宋体" w:eastAsia="宋体" w:hAnsi="宋体" w:cs="宋体"/>
                <w:sz w:val="15"/>
                <w:szCs w:val="15"/>
              </w:rPr>
              <w:t>的通知》（浑江教联发</w:t>
            </w:r>
            <w:r>
              <w:rPr>
                <w:sz w:val="15"/>
                <w:szCs w:val="15"/>
                <w:lang w:val="en-US" w:eastAsia="zh-CN" w:bidi="en-US"/>
              </w:rPr>
              <w:t>[20</w:t>
            </w:r>
            <w:r>
              <w:rPr>
                <w:rFonts w:eastAsia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sz w:val="15"/>
                <w:szCs w:val="15"/>
                <w:lang w:val="en-US" w:eastAsia="zh-CN" w:bidi="en-US"/>
              </w:rPr>
              <w:t xml:space="preserve">] </w:t>
            </w: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9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 w:bidi="zh-CN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spacing w:line="302" w:lineRule="exact"/>
              <w:rPr>
                <w:rFonts w:eastAsia="宋体"/>
                <w:sz w:val="15"/>
                <w:szCs w:val="15"/>
                <w:lang w:val="en-US" w:eastAsia="zh-CN"/>
              </w:rPr>
            </w:pP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白山市浑江区英才幼儿园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22060260000521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  <w:lang w:val="en-US" w:eastAsia="en-US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7</w:t>
            </w:r>
            <w:r>
              <w:rPr>
                <w:rFonts w:ascii="宋体" w:eastAsia="宋体" w:hAnsi="宋体" w:cs="宋体"/>
                <w:sz w:val="15"/>
                <w:szCs w:val="15"/>
                <w:lang w:val="en-US" w:eastAsia="en-US" w:bidi="en-US"/>
              </w:rPr>
              <w:t>.</w:t>
            </w:r>
            <w:r>
              <w:rPr>
                <w:rFonts w:ascii="宋体" w:eastAsia="宋体" w:hAnsi="宋体" w:cs="宋体" w:hint="eastAsia"/>
                <w:sz w:val="15"/>
                <w:szCs w:val="15"/>
                <w:lang w:val="en-US" w:eastAsia="zh-CN" w:bidi="en-US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60" w:line="291" w:lineRule="exact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关于认定世纪阳光等七所幼儿园为普惠性民办幼儿园</w:t>
            </w:r>
            <w:r>
              <w:rPr>
                <w:rFonts w:ascii="宋体" w:eastAsia="宋体" w:hAnsi="宋体" w:cs="宋体"/>
                <w:sz w:val="15"/>
                <w:szCs w:val="15"/>
              </w:rPr>
              <w:t>的通知》（浑江教联发</w:t>
            </w:r>
            <w:r>
              <w:rPr>
                <w:sz w:val="15"/>
                <w:szCs w:val="15"/>
                <w:lang w:val="en-US" w:eastAsia="zh-CN" w:bidi="en-US"/>
              </w:rPr>
              <w:t>[20</w:t>
            </w:r>
            <w:r>
              <w:rPr>
                <w:rFonts w:eastAsia="宋体" w:hint="eastAsia"/>
                <w:sz w:val="15"/>
                <w:szCs w:val="15"/>
                <w:lang w:val="en-US" w:eastAsia="zh-CN" w:bidi="en-US"/>
              </w:rPr>
              <w:t>20</w:t>
            </w:r>
            <w:r>
              <w:rPr>
                <w:sz w:val="15"/>
                <w:szCs w:val="15"/>
                <w:lang w:val="en-US" w:eastAsia="zh-CN" w:bidi="en-US"/>
              </w:rPr>
              <w:t xml:space="preserve">] </w:t>
            </w:r>
            <w:r>
              <w:rPr>
                <w:rFonts w:eastAsia="宋体"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9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 w:bidi="zh-CN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spacing w:line="322" w:lineRule="exact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白山市浑江区鑫德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幼儿园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122060260000351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280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2018.6.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40" w:line="302" w:lineRule="exact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《关于认定鑫德幼儿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园等三所幼儿园为普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惠性民办幼儿园的通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知》（浑江教体联发</w:t>
            </w:r>
            <w:r>
              <w:rPr>
                <w:sz w:val="15"/>
                <w:szCs w:val="15"/>
                <w:lang w:val="en-US" w:eastAsia="zh-CN" w:bidi="en-US"/>
              </w:rPr>
              <w:t xml:space="preserve">[2018] </w:t>
            </w:r>
            <w:r>
              <w:rPr>
                <w:sz w:val="15"/>
                <w:szCs w:val="15"/>
              </w:rPr>
              <w:t xml:space="preserve">2 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9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 w:bidi="zh-CN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向阳佳园幼儿园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122060260000411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280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2018.6.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line="298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《关于认定鑫德幼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儿园等三所幼儿园为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普惠性民办幼儿园的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通知》（浑江教体联发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lang w:val="en-US" w:eastAsia="zh-CN" w:bidi="en-US"/>
              </w:rPr>
              <w:t xml:space="preserve">[2018] </w:t>
            </w:r>
            <w:r>
              <w:rPr>
                <w:sz w:val="15"/>
                <w:szCs w:val="15"/>
              </w:rPr>
              <w:t xml:space="preserve">2 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9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 w:bidi="zh-CN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spacing w:after="6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北京大风车幼儿园</w:t>
            </w:r>
          </w:p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普惠三分园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122060260000421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280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2018. 6.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after="40" w:line="299" w:lineRule="exact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《关于认定鑫德幼儿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园等三所幼儿园为普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惠性民办幼儿园的通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知》（浑江教体联发</w:t>
            </w:r>
            <w:r>
              <w:rPr>
                <w:sz w:val="15"/>
                <w:szCs w:val="15"/>
                <w:lang w:val="en-US" w:eastAsia="zh-CN" w:bidi="en-US"/>
              </w:rPr>
              <w:t xml:space="preserve">[20181 </w:t>
            </w:r>
            <w:r>
              <w:rPr>
                <w:sz w:val="15"/>
                <w:szCs w:val="15"/>
              </w:rPr>
              <w:t xml:space="preserve">2 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  <w:tr w:rsidR="007501CD">
        <w:trPr>
          <w:trHeight w:hRule="exact" w:val="9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40"/>
              <w:rPr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 w:bidi="zh-CN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金色童年幼儿园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122060260000501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380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2019.4.2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D" w:rsidRDefault="008829F1">
            <w:pPr>
              <w:pStyle w:val="Other10"/>
              <w:spacing w:line="299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《关于认定金色童年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等幼儿园为普惠性民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办幼儿园的通知》（浑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</w:rPr>
              <w:t>江教联字【</w:t>
            </w:r>
            <w:r>
              <w:rPr>
                <w:sz w:val="15"/>
                <w:szCs w:val="15"/>
              </w:rPr>
              <w:t>2019</w:t>
            </w:r>
            <w:r>
              <w:rPr>
                <w:rFonts w:ascii="宋体" w:eastAsia="宋体" w:hAnsi="宋体" w:cs="宋体"/>
                <w:sz w:val="15"/>
                <w:szCs w:val="15"/>
              </w:rPr>
              <w:t>】</w:t>
            </w:r>
            <w:r>
              <w:rPr>
                <w:sz w:val="15"/>
                <w:szCs w:val="15"/>
              </w:rPr>
              <w:t xml:space="preserve">1 </w:t>
            </w:r>
            <w:r>
              <w:rPr>
                <w:rFonts w:ascii="宋体" w:eastAsia="宋体" w:hAnsi="宋体" w:cs="宋体"/>
                <w:sz w:val="15"/>
                <w:szCs w:val="15"/>
              </w:rPr>
              <w:t>号）。</w:t>
            </w:r>
          </w:p>
        </w:tc>
      </w:tr>
    </w:tbl>
    <w:p w:rsidR="007501CD" w:rsidRDefault="007501CD">
      <w:pPr>
        <w:rPr>
          <w:lang w:eastAsia="zh-CN"/>
        </w:rPr>
        <w:sectPr w:rsidR="007501CD">
          <w:pgSz w:w="11900" w:h="16840"/>
          <w:pgMar w:top="2177" w:right="1369" w:bottom="1959" w:left="2025" w:header="1749" w:footer="1531" w:gutter="0"/>
          <w:cols w:space="720"/>
          <w:docGrid w:linePitch="360"/>
        </w:sectPr>
      </w:pPr>
    </w:p>
    <w:p w:rsidR="007501CD" w:rsidRDefault="008829F1">
      <w:pPr>
        <w:pStyle w:val="Heading310"/>
        <w:keepNext/>
        <w:keepLines/>
        <w:spacing w:after="40"/>
        <w:jc w:val="center"/>
      </w:pPr>
      <w:bookmarkStart w:id="3" w:name="bookmark13"/>
      <w:bookmarkStart w:id="4" w:name="bookmark12"/>
      <w:bookmarkStart w:id="5" w:name="bookmark15"/>
      <w:bookmarkStart w:id="6" w:name="_GoBack"/>
      <w:bookmarkEnd w:id="6"/>
      <w:r>
        <w:lastRenderedPageBreak/>
        <w:t>20</w:t>
      </w:r>
      <w:r>
        <w:rPr>
          <w:rFonts w:hint="eastAsia"/>
          <w:lang w:val="en-US" w:eastAsia="zh-CN"/>
        </w:rPr>
        <w:t>21</w:t>
      </w:r>
      <w:r>
        <w:t>年白山市浑江区</w:t>
      </w:r>
      <w:r>
        <w:rPr>
          <w:rFonts w:hint="eastAsia"/>
          <w:lang w:eastAsia="zh-CN"/>
        </w:rPr>
        <w:t>普</w:t>
      </w:r>
      <w:r>
        <w:t>惠性民办幼儿园补助资金汇总表</w:t>
      </w:r>
      <w:bookmarkEnd w:id="3"/>
      <w:bookmarkEnd w:id="4"/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930"/>
        <w:gridCol w:w="2429"/>
        <w:gridCol w:w="1723"/>
        <w:gridCol w:w="1570"/>
        <w:gridCol w:w="1920"/>
      </w:tblGrid>
      <w:tr w:rsidR="007501CD">
        <w:trPr>
          <w:trHeight w:hRule="exact" w:val="57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幼儿园名称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办学许可证编号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普惠性幼儿园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宋体" w:eastAsia="宋体" w:hAnsi="宋体" w:cs="宋体"/>
                <w:sz w:val="20"/>
                <w:szCs w:val="20"/>
              </w:rPr>
              <w:t>认定时间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在园人数（人）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学前公用经费补助</w:t>
            </w:r>
          </w:p>
          <w:p w:rsidR="007501CD" w:rsidRDefault="008829F1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资金（</w:t>
            </w:r>
            <w:r>
              <w:rPr>
                <w:rFonts w:ascii="宋体" w:eastAsia="宋体" w:hAnsi="宋体" w:cs="宋体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z w:val="20"/>
                <w:szCs w:val="20"/>
              </w:rPr>
              <w:t>年）</w:t>
            </w:r>
          </w:p>
        </w:tc>
      </w:tr>
      <w:tr w:rsidR="007501CD">
        <w:trPr>
          <w:trHeight w:hRule="exact" w:val="50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合计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D" w:rsidRDefault="007501CD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D" w:rsidRDefault="007501CD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D" w:rsidRDefault="007501C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sz w:val="20"/>
                <w:szCs w:val="20"/>
                <w:lang w:val="en-US" w:eastAsia="zh-CN"/>
              </w:rPr>
              <w:t>1036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20"/>
              <w:rPr>
                <w:rFonts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 w:eastAsia="zh-CN"/>
              </w:rPr>
              <w:t>207200</w:t>
            </w:r>
          </w:p>
        </w:tc>
      </w:tr>
      <w:tr w:rsidR="007501CD">
        <w:trPr>
          <w:trHeight w:hRule="exact" w:val="6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spacing w:line="298" w:lineRule="exact"/>
              <w:jc w:val="both"/>
            </w:pPr>
            <w:r>
              <w:rPr>
                <w:rFonts w:ascii="宋体" w:eastAsia="宋体" w:hAnsi="宋体" w:cs="宋体"/>
              </w:rPr>
              <w:t>白山市凯厦幼儿园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t>122060260000311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rFonts w:eastAsia="宋体"/>
                <w:lang w:val="en-US" w:eastAsia="zh-CN"/>
              </w:rPr>
            </w:pPr>
            <w:r>
              <w:rPr>
                <w:lang w:val="en-US" w:eastAsia="en-US" w:bidi="en-US"/>
              </w:rPr>
              <w:t>20</w:t>
            </w:r>
            <w:r>
              <w:rPr>
                <w:rFonts w:eastAsia="宋体" w:hint="eastAsia"/>
                <w:lang w:val="en-US" w:eastAsia="zh-CN" w:bidi="en-US"/>
              </w:rPr>
              <w:t>20.7.30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27000</w:t>
            </w:r>
          </w:p>
        </w:tc>
      </w:tr>
      <w:tr w:rsidR="007501CD">
        <w:trPr>
          <w:trHeight w:hRule="exact" w:val="6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</w:pPr>
            <w: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spacing w:line="288" w:lineRule="exact"/>
              <w:jc w:val="both"/>
            </w:pPr>
            <w:r>
              <w:rPr>
                <w:rFonts w:ascii="宋体" w:eastAsia="宋体" w:hAnsi="宋体" w:cs="宋体"/>
              </w:rPr>
              <w:t>白山市浑江区七彩虹太阳娃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t>122060260000271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rFonts w:eastAsia="宋体"/>
                <w:lang w:val="en-US" w:eastAsia="zh-CN"/>
              </w:rPr>
            </w:pPr>
            <w:r>
              <w:rPr>
                <w:lang w:val="en-US" w:eastAsia="en-US" w:bidi="en-US"/>
              </w:rPr>
              <w:t>20</w:t>
            </w:r>
            <w:r>
              <w:rPr>
                <w:rFonts w:eastAsia="宋体" w:hint="eastAsia"/>
                <w:lang w:val="en-US" w:eastAsia="zh-CN" w:bidi="en-US"/>
              </w:rPr>
              <w:t>20.7.30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8600</w:t>
            </w:r>
          </w:p>
        </w:tc>
      </w:tr>
      <w:tr w:rsidR="007501CD">
        <w:trPr>
          <w:trHeight w:hRule="exact" w:val="41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center"/>
            </w:pPr>
            <w: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both"/>
            </w:pPr>
            <w:r>
              <w:rPr>
                <w:rFonts w:ascii="宋体" w:eastAsia="宋体" w:hAnsi="宋体" w:cs="宋体"/>
              </w:rPr>
              <w:t>金钥匙幼儿园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both"/>
            </w:pPr>
            <w:r>
              <w:t>122060260000251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rPr>
                <w:rFonts w:eastAsia="宋体"/>
                <w:lang w:val="en-US" w:eastAsia="zh-CN"/>
              </w:rPr>
            </w:pPr>
            <w:r>
              <w:rPr>
                <w:lang w:val="en-US" w:eastAsia="en-US" w:bidi="en-US"/>
              </w:rPr>
              <w:t>20</w:t>
            </w:r>
            <w:r>
              <w:rPr>
                <w:rFonts w:eastAsia="宋体" w:hint="eastAsia"/>
                <w:lang w:val="en-US" w:eastAsia="zh-CN" w:bidi="en-US"/>
              </w:rPr>
              <w:t>20.7.30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87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ind w:firstLine="6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17400</w:t>
            </w:r>
          </w:p>
        </w:tc>
      </w:tr>
      <w:tr w:rsidR="007501CD">
        <w:trPr>
          <w:trHeight w:hRule="exact" w:val="65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spacing w:line="288" w:lineRule="exact"/>
              <w:jc w:val="both"/>
            </w:pPr>
            <w:r>
              <w:rPr>
                <w:rFonts w:ascii="宋体" w:eastAsia="宋体" w:hAnsi="宋体" w:cs="宋体"/>
              </w:rPr>
              <w:t>北京大风车幼儿园通沟分园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t>122060260000391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rFonts w:eastAsia="宋体"/>
                <w:lang w:val="en-US" w:eastAsia="zh-CN"/>
              </w:rPr>
            </w:pPr>
            <w:r>
              <w:rPr>
                <w:lang w:val="en-US" w:eastAsia="en-US" w:bidi="en-US"/>
              </w:rPr>
              <w:t>20</w:t>
            </w:r>
            <w:r>
              <w:rPr>
                <w:rFonts w:eastAsia="宋体" w:hint="eastAsia"/>
                <w:lang w:val="en-US" w:eastAsia="zh-CN" w:bidi="en-US"/>
              </w:rPr>
              <w:t>20.7.30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24000</w:t>
            </w:r>
          </w:p>
        </w:tc>
      </w:tr>
      <w:tr w:rsidR="007501CD">
        <w:trPr>
          <w:trHeight w:hRule="exact" w:val="60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spacing w:line="312" w:lineRule="exact"/>
              <w:jc w:val="both"/>
            </w:pPr>
            <w:r>
              <w:rPr>
                <w:rFonts w:ascii="宋体" w:eastAsia="宋体" w:hAnsi="宋体" w:cs="宋体"/>
              </w:rPr>
              <w:t>白山市广厦幼儿园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t>122060260000321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rFonts w:eastAsia="宋体"/>
                <w:lang w:val="en-US" w:eastAsia="zh-CN"/>
              </w:rPr>
            </w:pPr>
            <w:r>
              <w:rPr>
                <w:lang w:val="en-US" w:eastAsia="en-US" w:bidi="en-US"/>
              </w:rPr>
              <w:t>20</w:t>
            </w:r>
            <w:r>
              <w:rPr>
                <w:rFonts w:eastAsia="宋体" w:hint="eastAsia"/>
                <w:lang w:val="en-US" w:eastAsia="zh-CN" w:bidi="en-US"/>
              </w:rPr>
              <w:t>20.7.30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29000</w:t>
            </w:r>
          </w:p>
        </w:tc>
      </w:tr>
      <w:tr w:rsidR="007501CD">
        <w:trPr>
          <w:trHeight w:hRule="exact" w:val="70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spacing w:line="283" w:lineRule="exact"/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白山市浑江区英才幼儿园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  <w:rPr>
                <w:rFonts w:eastAsia="宋体"/>
                <w:lang w:val="en-US" w:eastAsia="zh-CN"/>
              </w:rPr>
            </w:pPr>
            <w:r>
              <w:t>122060260000</w:t>
            </w:r>
            <w:r>
              <w:rPr>
                <w:rFonts w:eastAsia="宋体" w:hint="eastAsia"/>
                <w:lang w:val="en-US" w:eastAsia="zh-CN"/>
              </w:rPr>
              <w:t>521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rPr>
                <w:rFonts w:eastAsia="宋体"/>
                <w:lang w:val="en-US" w:eastAsia="zh-CN"/>
              </w:rPr>
            </w:pPr>
            <w:r>
              <w:rPr>
                <w:lang w:val="en-US" w:eastAsia="en-US" w:bidi="en-US"/>
              </w:rPr>
              <w:t>20</w:t>
            </w:r>
            <w:r>
              <w:rPr>
                <w:rFonts w:eastAsia="宋体" w:hint="eastAsia"/>
                <w:lang w:val="en-US" w:eastAsia="zh-CN" w:bidi="en-US"/>
              </w:rPr>
              <w:t>20.7.30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141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28200</w:t>
            </w:r>
          </w:p>
        </w:tc>
      </w:tr>
      <w:tr w:rsidR="007501CD">
        <w:trPr>
          <w:trHeight w:hRule="exact" w:val="69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spacing w:line="307" w:lineRule="exact"/>
              <w:jc w:val="both"/>
            </w:pPr>
            <w:r>
              <w:rPr>
                <w:rFonts w:ascii="宋体" w:eastAsia="宋体" w:hAnsi="宋体" w:cs="宋体"/>
              </w:rPr>
              <w:t>白山市浑江区鑫德幼儿园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t>122060260000351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</w:pPr>
            <w:r>
              <w:rPr>
                <w:lang w:val="en-US" w:eastAsia="en-US" w:bidi="en-US"/>
              </w:rPr>
              <w:t xml:space="preserve">2018.6. </w:t>
            </w:r>
            <w: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86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17200</w:t>
            </w:r>
          </w:p>
        </w:tc>
      </w:tr>
      <w:tr w:rsidR="007501CD">
        <w:trPr>
          <w:trHeight w:hRule="exact" w:val="44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both"/>
            </w:pPr>
            <w:r>
              <w:rPr>
                <w:rFonts w:ascii="宋体" w:eastAsia="宋体" w:hAnsi="宋体" w:cs="宋体"/>
              </w:rPr>
              <w:t>向阳佳园幼儿园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both"/>
            </w:pPr>
            <w:r>
              <w:t>122060260000411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</w:pPr>
            <w:r>
              <w:rPr>
                <w:lang w:val="en-US" w:eastAsia="en-US" w:bidi="en-US"/>
              </w:rPr>
              <w:t xml:space="preserve">2018. 6. </w:t>
            </w:r>
            <w: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25800</w:t>
            </w:r>
          </w:p>
        </w:tc>
      </w:tr>
      <w:tr w:rsidR="007501CD">
        <w:trPr>
          <w:trHeight w:hRule="exact" w:val="81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D" w:rsidRDefault="008829F1">
            <w:pPr>
              <w:pStyle w:val="Other10"/>
              <w:spacing w:line="283" w:lineRule="exact"/>
              <w:jc w:val="both"/>
            </w:pPr>
            <w:r>
              <w:rPr>
                <w:rFonts w:ascii="宋体" w:eastAsia="宋体" w:hAnsi="宋体" w:cs="宋体"/>
              </w:rPr>
              <w:t>北京大风车幼儿园普惠三分园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t>122060260000421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</w:pPr>
            <w:r>
              <w:rPr>
                <w:lang w:val="en-US" w:eastAsia="en-US" w:bidi="en-US"/>
              </w:rPr>
              <w:t xml:space="preserve">2018.6. </w:t>
            </w:r>
            <w: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91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18200</w:t>
            </w:r>
          </w:p>
        </w:tc>
      </w:tr>
      <w:tr w:rsidR="007501CD">
        <w:trPr>
          <w:trHeight w:hRule="exact" w:val="5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rPr>
                <w:rFonts w:ascii="宋体" w:eastAsia="宋体" w:hAnsi="宋体" w:cs="宋体"/>
              </w:rPr>
              <w:t>金色童年幼儿园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both"/>
            </w:pPr>
            <w:r>
              <w:t>122060260000501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</w:pPr>
            <w:r>
              <w:rPr>
                <w:lang w:val="en-US" w:eastAsia="en-US" w:bidi="en-US"/>
              </w:rPr>
              <w:t xml:space="preserve">2019.4. </w:t>
            </w:r>
            <w: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1CD" w:rsidRDefault="008829F1">
            <w:pPr>
              <w:pStyle w:val="Other10"/>
              <w:ind w:firstLine="620"/>
            </w:pPr>
            <w:r>
              <w:t>11800</w:t>
            </w:r>
          </w:p>
        </w:tc>
      </w:tr>
    </w:tbl>
    <w:p w:rsidR="007501CD" w:rsidRDefault="007501CD"/>
    <w:sectPr w:rsidR="007501CD">
      <w:footerReference w:type="default" r:id="rId8"/>
      <w:pgSz w:w="16840" w:h="11900" w:orient="landscape"/>
      <w:pgMar w:top="1213" w:right="1078" w:bottom="931" w:left="988" w:header="785" w:footer="503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F1" w:rsidRDefault="008829F1"/>
  </w:endnote>
  <w:endnote w:type="continuationSeparator" w:id="0">
    <w:p w:rsidR="008829F1" w:rsidRDefault="0088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CD" w:rsidRDefault="007501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F1" w:rsidRDefault="008829F1"/>
  </w:footnote>
  <w:footnote w:type="continuationSeparator" w:id="0">
    <w:p w:rsidR="008829F1" w:rsidRDefault="0088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01CD"/>
    <w:rsid w:val="00591722"/>
    <w:rsid w:val="007501CD"/>
    <w:rsid w:val="008829F1"/>
    <w:rsid w:val="42EF40EE"/>
    <w:rsid w:val="5EB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160" w:after="620"/>
      <w:outlineLvl w:val="0"/>
    </w:pPr>
    <w:rPr>
      <w:rFonts w:ascii="宋体" w:eastAsia="宋体" w:hAnsi="宋体" w:cs="宋体"/>
      <w:sz w:val="70"/>
      <w:szCs w:val="7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340" w:line="63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/>
      <w:ind w:firstLine="34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120"/>
      <w:outlineLvl w:val="2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59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1722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5917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1722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160" w:after="620"/>
      <w:outlineLvl w:val="0"/>
    </w:pPr>
    <w:rPr>
      <w:rFonts w:ascii="宋体" w:eastAsia="宋体" w:hAnsi="宋体" w:cs="宋体"/>
      <w:sz w:val="70"/>
      <w:szCs w:val="7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340" w:line="63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/>
      <w:ind w:firstLine="34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120"/>
      <w:outlineLvl w:val="2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59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1722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5917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172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KM_C226-20201229134038</dc:title>
  <dc:creator>刘宪峰</dc:creator>
  <cp:lastModifiedBy>Microsoft</cp:lastModifiedBy>
  <cp:revision>2</cp:revision>
  <cp:lastPrinted>2021-05-27T07:40:00Z</cp:lastPrinted>
  <dcterms:created xsi:type="dcterms:W3CDTF">2021-05-27T06:51:00Z</dcterms:created>
  <dcterms:modified xsi:type="dcterms:W3CDTF">2021-06-01T02:14:00Z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F6A666A5D81A4B848590ED9ECA2F445A</vt:lpwstr>
  </property>
</Properties>
</file>